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416" w:rsidRDefault="002F3416" w:rsidP="002F3416">
      <w:pPr>
        <w:jc w:val="right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13 פברואר, 2017</w:t>
      </w:r>
    </w:p>
    <w:p w:rsidR="002F3416" w:rsidRDefault="002F3416" w:rsidP="002F3416">
      <w:pPr>
        <w:tabs>
          <w:tab w:val="left" w:pos="6701"/>
        </w:tabs>
        <w:rPr>
          <w:rFonts w:ascii="Arial" w:hAnsi="Arial" w:cs="Arial"/>
          <w:rtl/>
        </w:rPr>
      </w:pPr>
      <w:r w:rsidRPr="00BA777C">
        <w:rPr>
          <w:rFonts w:ascii="Arial" w:hAnsi="Arial" w:cs="Arial"/>
          <w:rtl/>
        </w:rPr>
        <w:t>לכ'</w:t>
      </w:r>
    </w:p>
    <w:p w:rsidR="002F3416" w:rsidRDefault="002F3416" w:rsidP="002F3416">
      <w:pPr>
        <w:tabs>
          <w:tab w:val="left" w:pos="6701"/>
        </w:tabs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מנהל הרכב הממשלתי </w:t>
      </w:r>
      <w:r>
        <w:rPr>
          <w:rFonts w:ascii="Arial" w:hAnsi="Arial" w:cs="Arial"/>
          <w:rtl/>
        </w:rPr>
        <w:t>–</w:t>
      </w:r>
      <w:r>
        <w:rPr>
          <w:rFonts w:ascii="Arial" w:hAnsi="Arial" w:cs="Arial" w:hint="cs"/>
          <w:rtl/>
        </w:rPr>
        <w:t xml:space="preserve"> וועדת מכרזים  </w:t>
      </w:r>
    </w:p>
    <w:p w:rsidR="002F3416" w:rsidRPr="00BA777C" w:rsidRDefault="002F3416" w:rsidP="002F3416">
      <w:pPr>
        <w:rPr>
          <w:rFonts w:ascii="Arial" w:hAnsi="Arial" w:cs="Arial"/>
          <w:rtl/>
        </w:rPr>
      </w:pPr>
    </w:p>
    <w:p w:rsidR="002F3416" w:rsidRPr="00535F77" w:rsidRDefault="002F3416" w:rsidP="002F3416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535F77">
        <w:rPr>
          <w:rFonts w:ascii="Arial" w:hAnsi="Arial" w:cs="Arial"/>
          <w:b/>
          <w:bCs/>
          <w:sz w:val="28"/>
          <w:szCs w:val="28"/>
          <w:rtl/>
        </w:rPr>
        <w:t>הנדון</w:t>
      </w:r>
      <w:r>
        <w:rPr>
          <w:rFonts w:ascii="Arial" w:hAnsi="Arial" w:cs="Arial" w:hint="cs"/>
          <w:b/>
          <w:bCs/>
          <w:sz w:val="28"/>
          <w:szCs w:val="28"/>
          <w:rtl/>
        </w:rPr>
        <w:t>: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רכש כלי רכב  ליחידה מיוחדת </w:t>
      </w:r>
      <w:r>
        <w:rPr>
          <w:rFonts w:ascii="Arial" w:hAnsi="Arial" w:cs="Arial"/>
          <w:b/>
          <w:bCs/>
          <w:sz w:val="28"/>
          <w:szCs w:val="28"/>
          <w:u w:val="single"/>
          <w:rtl/>
        </w:rPr>
        <w:t>–</w:t>
      </w: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חוות דעת להליך רכישה</w:t>
      </w:r>
    </w:p>
    <w:p w:rsidR="002F3416" w:rsidRPr="00BA777C" w:rsidRDefault="002F3416" w:rsidP="002F3416">
      <w:pPr>
        <w:rPr>
          <w:rFonts w:ascii="Arial" w:hAnsi="Arial" w:cs="Arial"/>
          <w:rtl/>
        </w:rPr>
      </w:pPr>
    </w:p>
    <w:p w:rsidR="002F3416" w:rsidRPr="006C0E99" w:rsidRDefault="002F3416" w:rsidP="002F3416">
      <w:pPr>
        <w:numPr>
          <w:ilvl w:val="0"/>
          <w:numId w:val="9"/>
        </w:numPr>
        <w:tabs>
          <w:tab w:val="left" w:pos="368"/>
        </w:tabs>
        <w:jc w:val="left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יחידה מיוחדת במשטרת ישראל </w:t>
      </w:r>
      <w:r w:rsidRPr="00790862">
        <w:rPr>
          <w:rFonts w:ascii="Arial" w:hAnsi="Arial" w:cs="Arial" w:hint="cs"/>
          <w:rtl/>
        </w:rPr>
        <w:t xml:space="preserve">העבירה לוועדת המכרזים בקשה לרכישה של </w:t>
      </w:r>
      <w:r>
        <w:rPr>
          <w:rFonts w:ascii="Arial" w:hAnsi="Arial" w:cs="Arial" w:hint="cs"/>
          <w:rtl/>
        </w:rPr>
        <w:t xml:space="preserve">שלושה </w:t>
      </w:r>
      <w:r w:rsidRPr="00790862">
        <w:rPr>
          <w:rFonts w:ascii="Arial" w:hAnsi="Arial" w:cs="Arial" w:hint="cs"/>
          <w:rtl/>
        </w:rPr>
        <w:t xml:space="preserve">כלי רכב  להובלת לוחמים </w:t>
      </w:r>
    </w:p>
    <w:p w:rsidR="002F3416" w:rsidRDefault="002F3416" w:rsidP="002F3416">
      <w:pPr>
        <w:rPr>
          <w:rFonts w:ascii="Arial" w:hAnsi="Arial" w:cs="Arial"/>
          <w:rtl/>
        </w:rPr>
      </w:pPr>
    </w:p>
    <w:p w:rsidR="002F3416" w:rsidRPr="009D1815" w:rsidRDefault="002F3416" w:rsidP="002F3416">
      <w:pPr>
        <w:numPr>
          <w:ilvl w:val="0"/>
          <w:numId w:val="8"/>
        </w:numPr>
        <w:tabs>
          <w:tab w:val="left" w:pos="368"/>
        </w:tabs>
        <w:jc w:val="left"/>
        <w:rPr>
          <w:rFonts w:ascii="Arial" w:hAnsi="Arial" w:cs="Arial"/>
        </w:rPr>
      </w:pPr>
      <w:r w:rsidRPr="009D1815">
        <w:rPr>
          <w:rFonts w:ascii="Arial" w:hAnsi="Arial" w:cs="Arial" w:hint="cs"/>
          <w:rtl/>
        </w:rPr>
        <w:t xml:space="preserve">התקבלו מסמכי דרישה מבצעית המגדירים את המענה הנדרש,  </w:t>
      </w:r>
      <w:r>
        <w:rPr>
          <w:rFonts w:ascii="Arial" w:hAnsi="Arial" w:cs="Arial" w:hint="cs"/>
          <w:rtl/>
        </w:rPr>
        <w:t xml:space="preserve">מסמכים אלה שימשו כבסיס לבדיקה , לאחר שדרישות הדמ"צ תורגמו לדרישות טכניות כמפורט בטבלה. </w:t>
      </w:r>
    </w:p>
    <w:p w:rsidR="002F3416" w:rsidRDefault="002F3416" w:rsidP="002F3416">
      <w:pPr>
        <w:numPr>
          <w:ilvl w:val="0"/>
          <w:numId w:val="8"/>
        </w:numPr>
        <w:tabs>
          <w:tab w:val="left" w:pos="368"/>
        </w:tabs>
        <w:jc w:val="left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בוצעה ע"י הח"מ  בחינה לאיתור חלופות רכבים מתאימים לפרויקטים תוך בחינת אופן המענה לדמ"צ , הבדיקה כללה: </w:t>
      </w:r>
    </w:p>
    <w:p w:rsidR="002F3416" w:rsidRDefault="002F3416" w:rsidP="002F3416">
      <w:pPr>
        <w:pStyle w:val="a7"/>
        <w:numPr>
          <w:ilvl w:val="0"/>
          <w:numId w:val="10"/>
        </w:numPr>
        <w:contextualSpacing w:val="0"/>
        <w:jc w:val="left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ניתוח וקביעת הדרישה למול הדמ"צ ( להלן </w:t>
      </w:r>
      <w:r>
        <w:rPr>
          <w:rFonts w:ascii="Arial" w:hAnsi="Arial" w:cs="Arial"/>
          <w:rtl/>
        </w:rPr>
        <w:t>–</w:t>
      </w:r>
      <w:r>
        <w:rPr>
          <w:rFonts w:ascii="Arial" w:hAnsi="Arial" w:cs="Arial" w:hint="cs"/>
          <w:rtl/>
        </w:rPr>
        <w:t xml:space="preserve"> עמודת הדרישה בטבלה ). </w:t>
      </w:r>
    </w:p>
    <w:p w:rsidR="002F3416" w:rsidRPr="00355C79" w:rsidRDefault="002F3416" w:rsidP="002F3416">
      <w:pPr>
        <w:pStyle w:val="a7"/>
        <w:numPr>
          <w:ilvl w:val="0"/>
          <w:numId w:val="10"/>
        </w:numPr>
        <w:contextualSpacing w:val="0"/>
        <w:jc w:val="left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ביצוע </w:t>
      </w:r>
      <w:r w:rsidRPr="00355C79">
        <w:rPr>
          <w:rFonts w:ascii="Arial" w:hAnsi="Arial" w:cs="Arial" w:hint="cs"/>
          <w:rtl/>
        </w:rPr>
        <w:t xml:space="preserve">סקר חלופות </w:t>
      </w:r>
      <w:r>
        <w:rPr>
          <w:rFonts w:ascii="Arial" w:hAnsi="Arial" w:cs="Arial" w:hint="cs"/>
          <w:rtl/>
        </w:rPr>
        <w:t>ו</w:t>
      </w:r>
      <w:r w:rsidRPr="00355C79">
        <w:rPr>
          <w:rFonts w:ascii="Arial" w:hAnsi="Arial" w:cs="Arial" w:hint="cs"/>
          <w:rtl/>
        </w:rPr>
        <w:t xml:space="preserve">בירור נתונים </w:t>
      </w:r>
      <w:r>
        <w:rPr>
          <w:rFonts w:ascii="Arial" w:hAnsi="Arial" w:cs="Arial" w:hint="cs"/>
          <w:rtl/>
        </w:rPr>
        <w:t>לגבי דגמים אפשריים.</w:t>
      </w:r>
    </w:p>
    <w:p w:rsidR="002F3416" w:rsidRDefault="002F3416" w:rsidP="002F3416">
      <w:pPr>
        <w:pStyle w:val="a7"/>
        <w:numPr>
          <w:ilvl w:val="0"/>
          <w:numId w:val="10"/>
        </w:numPr>
        <w:contextualSpacing w:val="0"/>
        <w:jc w:val="left"/>
        <w:rPr>
          <w:rFonts w:ascii="Arial" w:hAnsi="Arial" w:cs="Arial"/>
        </w:rPr>
      </w:pPr>
      <w:r>
        <w:rPr>
          <w:rFonts w:ascii="Arial" w:hAnsi="Arial" w:cs="Arial" w:hint="cs"/>
          <w:rtl/>
        </w:rPr>
        <w:t>ביצוע השוואה לאיתור הדגמים העומדים בתנאי הסף.</w:t>
      </w:r>
    </w:p>
    <w:p w:rsidR="002F3416" w:rsidRPr="00FB12BC" w:rsidRDefault="002F3416" w:rsidP="002F3416">
      <w:pPr>
        <w:pStyle w:val="a7"/>
        <w:rPr>
          <w:rFonts w:ascii="Arial" w:hAnsi="Arial" w:cs="Arial"/>
          <w:rtl/>
        </w:rPr>
      </w:pPr>
    </w:p>
    <w:p w:rsidR="002F3416" w:rsidRDefault="002F3416" w:rsidP="002F3416">
      <w:pPr>
        <w:numPr>
          <w:ilvl w:val="0"/>
          <w:numId w:val="8"/>
        </w:numPr>
        <w:tabs>
          <w:tab w:val="left" w:pos="368"/>
        </w:tabs>
        <w:jc w:val="left"/>
        <w:rPr>
          <w:rFonts w:ascii="Arial" w:hAnsi="Arial" w:cs="Arial"/>
        </w:rPr>
      </w:pPr>
      <w:r>
        <w:rPr>
          <w:rFonts w:ascii="Arial" w:hAnsi="Arial" w:cs="Arial" w:hint="cs"/>
          <w:rtl/>
        </w:rPr>
        <w:t>בהמשך מפורטות תוצאות בדיקת ההתאמה שבוצעה לדגמים שנבדקו.</w:t>
      </w:r>
    </w:p>
    <w:p w:rsidR="002F3416" w:rsidRPr="00FB12BC" w:rsidRDefault="002F3416" w:rsidP="002F3416">
      <w:pPr>
        <w:tabs>
          <w:tab w:val="left" w:pos="368"/>
        </w:tabs>
        <w:ind w:left="360"/>
        <w:rPr>
          <w:rFonts w:ascii="Arial" w:hAnsi="Arial" w:cs="Arial"/>
        </w:rPr>
      </w:pPr>
    </w:p>
    <w:p w:rsidR="002F3416" w:rsidRPr="003C3334" w:rsidRDefault="002F3416" w:rsidP="002F3416">
      <w:pPr>
        <w:numPr>
          <w:ilvl w:val="0"/>
          <w:numId w:val="8"/>
        </w:numPr>
        <w:tabs>
          <w:tab w:val="left" w:pos="368"/>
        </w:tabs>
        <w:jc w:val="left"/>
        <w:rPr>
          <w:rFonts w:ascii="Arial" w:hAnsi="Arial" w:cs="Arial"/>
        </w:rPr>
      </w:pPr>
      <w:r>
        <w:rPr>
          <w:rFonts w:ascii="Arial" w:hAnsi="Arial" w:cs="Arial" w:hint="cs"/>
          <w:rtl/>
        </w:rPr>
        <w:t>רכב להובלת לוחמים</w:t>
      </w:r>
      <w:r w:rsidRPr="003C3334">
        <w:rPr>
          <w:rFonts w:ascii="Arial" w:hAnsi="Arial" w:cs="Arial" w:hint="cs"/>
          <w:rtl/>
        </w:rPr>
        <w:t>:</w:t>
      </w:r>
    </w:p>
    <w:p w:rsidR="002F3416" w:rsidRDefault="002F3416" w:rsidP="002F3416">
      <w:pPr>
        <w:pStyle w:val="a7"/>
        <w:tabs>
          <w:tab w:val="left" w:pos="509"/>
        </w:tabs>
        <w:ind w:left="509"/>
      </w:pPr>
    </w:p>
    <w:tbl>
      <w:tblPr>
        <w:tblStyle w:val="a8"/>
        <w:tblpPr w:leftFromText="180" w:rightFromText="180" w:vertAnchor="text" w:tblpXSpec="center" w:tblpY="1"/>
        <w:tblOverlap w:val="never"/>
        <w:bidiVisual/>
        <w:tblW w:w="10379" w:type="dxa"/>
        <w:tblLook w:val="04A0" w:firstRow="1" w:lastRow="0" w:firstColumn="1" w:lastColumn="0" w:noHBand="0" w:noVBand="1"/>
      </w:tblPr>
      <w:tblGrid>
        <w:gridCol w:w="574"/>
        <w:gridCol w:w="1818"/>
        <w:gridCol w:w="1759"/>
        <w:gridCol w:w="1245"/>
        <w:gridCol w:w="1246"/>
        <w:gridCol w:w="1245"/>
        <w:gridCol w:w="1246"/>
        <w:gridCol w:w="1246"/>
      </w:tblGrid>
      <w:tr w:rsidR="002F3416" w:rsidTr="006F74CF">
        <w:tc>
          <w:tcPr>
            <w:tcW w:w="574" w:type="dxa"/>
            <w:shd w:val="clear" w:color="auto" w:fill="D9D9D9" w:themeFill="background1" w:themeFillShade="D9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מס'</w:t>
            </w:r>
          </w:p>
        </w:tc>
        <w:tc>
          <w:tcPr>
            <w:tcW w:w="1818" w:type="dxa"/>
            <w:shd w:val="clear" w:color="auto" w:fill="D9D9D9" w:themeFill="background1" w:themeFillShade="D9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פרמט</w:t>
            </w:r>
            <w:r>
              <w:rPr>
                <w:rFonts w:hint="cs"/>
                <w:b/>
                <w:bCs/>
                <w:rtl/>
              </w:rPr>
              <w:t>ר</w:t>
            </w:r>
          </w:p>
        </w:tc>
        <w:tc>
          <w:tcPr>
            <w:tcW w:w="1759" w:type="dxa"/>
            <w:shd w:val="clear" w:color="auto" w:fill="D9D9D9" w:themeFill="background1" w:themeFillShade="D9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דרישה</w:t>
            </w:r>
          </w:p>
        </w:tc>
        <w:tc>
          <w:tcPr>
            <w:tcW w:w="1245" w:type="dxa"/>
            <w:shd w:val="clear" w:color="auto" w:fill="D9D9D9" w:themeFill="background1" w:themeFillShade="D9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מרצדס ספרינטר</w:t>
            </w:r>
          </w:p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519 4</w:t>
            </w:r>
            <w:r>
              <w:rPr>
                <w:rFonts w:hint="cs"/>
                <w:b/>
                <w:bCs/>
              </w:rPr>
              <w:t>X</w:t>
            </w:r>
            <w:r>
              <w:rPr>
                <w:rFonts w:hint="cs"/>
                <w:b/>
                <w:bCs/>
                <w:rtl/>
              </w:rPr>
              <w:t>4</w:t>
            </w:r>
          </w:p>
        </w:tc>
        <w:tc>
          <w:tcPr>
            <w:tcW w:w="1246" w:type="dxa"/>
            <w:shd w:val="clear" w:color="auto" w:fill="D9D9D9" w:themeFill="background1" w:themeFillShade="D9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רנו מאסטר</w:t>
            </w:r>
          </w:p>
        </w:tc>
        <w:tc>
          <w:tcPr>
            <w:tcW w:w="1245" w:type="dxa"/>
            <w:shd w:val="clear" w:color="auto" w:fill="D9D9D9" w:themeFill="background1" w:themeFillShade="D9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פורד טרנזיט</w:t>
            </w:r>
          </w:p>
        </w:tc>
        <w:tc>
          <w:tcPr>
            <w:tcW w:w="1246" w:type="dxa"/>
            <w:shd w:val="clear" w:color="auto" w:fill="D9D9D9" w:themeFill="background1" w:themeFillShade="D9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שברולט סוואנה</w:t>
            </w:r>
          </w:p>
        </w:tc>
        <w:tc>
          <w:tcPr>
            <w:tcW w:w="1246" w:type="dxa"/>
            <w:shd w:val="clear" w:color="auto" w:fill="D9D9D9" w:themeFill="background1" w:themeFillShade="D9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proofErr w:type="spellStart"/>
            <w:r w:rsidRPr="00FE51A6">
              <w:rPr>
                <w:rFonts w:hint="cs"/>
                <w:b/>
                <w:bCs/>
                <w:rtl/>
              </w:rPr>
              <w:t>איווקו</w:t>
            </w:r>
            <w:proofErr w:type="spellEnd"/>
            <w:r w:rsidRPr="00FE51A6">
              <w:rPr>
                <w:rFonts w:hint="cs"/>
                <w:b/>
                <w:bCs/>
                <w:rtl/>
              </w:rPr>
              <w:t xml:space="preserve"> דיילי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818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  <w:rtl/>
              </w:rPr>
              <w:t>מרכב</w:t>
            </w:r>
          </w:p>
        </w:tc>
        <w:tc>
          <w:tcPr>
            <w:tcW w:w="1759" w:type="dxa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אחוד מסחרי</w:t>
            </w:r>
          </w:p>
        </w:tc>
        <w:tc>
          <w:tcPr>
            <w:tcW w:w="1245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818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907519">
              <w:rPr>
                <w:rFonts w:hint="cs"/>
                <w:rtl/>
              </w:rPr>
              <w:t>כמות נוסעים</w:t>
            </w:r>
          </w:p>
        </w:tc>
        <w:tc>
          <w:tcPr>
            <w:tcW w:w="1759" w:type="dxa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907519">
              <w:rPr>
                <w:rFonts w:hint="cs"/>
                <w:rtl/>
              </w:rPr>
              <w:t>לפחות 8 (כולל נהג)</w:t>
            </w:r>
          </w:p>
        </w:tc>
        <w:tc>
          <w:tcPr>
            <w:tcW w:w="1245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818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מנוע </w:t>
            </w:r>
          </w:p>
        </w:tc>
        <w:tc>
          <w:tcPr>
            <w:tcW w:w="1759" w:type="dxa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  <w:rtl/>
              </w:rPr>
              <w:t>דיזל</w:t>
            </w:r>
          </w:p>
        </w:tc>
        <w:tc>
          <w:tcPr>
            <w:tcW w:w="1245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Pr="00FB12BC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818" w:type="dxa"/>
            <w:vAlign w:val="center"/>
          </w:tcPr>
          <w:p w:rsidR="002F3416" w:rsidRPr="00907519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תיבת הילוכים </w:t>
            </w:r>
          </w:p>
        </w:tc>
        <w:tc>
          <w:tcPr>
            <w:tcW w:w="1759" w:type="dxa"/>
          </w:tcPr>
          <w:p w:rsidR="002F3416" w:rsidRPr="00907519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אוטומטית</w:t>
            </w:r>
          </w:p>
        </w:tc>
        <w:tc>
          <w:tcPr>
            <w:tcW w:w="1245" w:type="dxa"/>
            <w:vAlign w:val="center"/>
          </w:tcPr>
          <w:p w:rsidR="002F3416" w:rsidRPr="00907519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Pr="00BC2D38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BC2D38">
              <w:rPr>
                <w:rFonts w:hint="cs"/>
              </w:rPr>
              <w:t>X</w:t>
            </w:r>
          </w:p>
        </w:tc>
        <w:tc>
          <w:tcPr>
            <w:tcW w:w="1245" w:type="dxa"/>
            <w:vAlign w:val="center"/>
          </w:tcPr>
          <w:p w:rsidR="002F3416" w:rsidRPr="00307EDB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307EDB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t>V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818" w:type="dxa"/>
            <w:vAlign w:val="center"/>
          </w:tcPr>
          <w:p w:rsidR="002F3416" w:rsidRPr="00907519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הנעה </w:t>
            </w:r>
          </w:p>
        </w:tc>
        <w:tc>
          <w:tcPr>
            <w:tcW w:w="1759" w:type="dxa"/>
          </w:tcPr>
          <w:p w:rsidR="002F3416" w:rsidRPr="00907519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  <w:r>
              <w:rPr>
                <w:rFonts w:hint="cs"/>
              </w:rPr>
              <w:t>X</w:t>
            </w:r>
            <w:r>
              <w:rPr>
                <w:rFonts w:hint="cs"/>
                <w:rtl/>
              </w:rPr>
              <w:t xml:space="preserve">4 מקורי עם הילוך כוח </w:t>
            </w:r>
          </w:p>
        </w:tc>
        <w:tc>
          <w:tcPr>
            <w:tcW w:w="1245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Pr="00BC2D38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BC2D38">
              <w:rPr>
                <w:rFonts w:hint="cs"/>
              </w:rPr>
              <w:t>X</w:t>
            </w:r>
          </w:p>
        </w:tc>
        <w:tc>
          <w:tcPr>
            <w:tcW w:w="1245" w:type="dxa"/>
            <w:vAlign w:val="center"/>
          </w:tcPr>
          <w:p w:rsidR="002F3416" w:rsidRPr="00F27193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27193"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1818" w:type="dxa"/>
            <w:vAlign w:val="center"/>
          </w:tcPr>
          <w:p w:rsidR="002F3416" w:rsidRPr="00535615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907519">
              <w:rPr>
                <w:rFonts w:hint="cs"/>
                <w:rtl/>
              </w:rPr>
              <w:t>משקל העמסה</w:t>
            </w:r>
          </w:p>
        </w:tc>
        <w:tc>
          <w:tcPr>
            <w:tcW w:w="1759" w:type="dxa"/>
            <w:vAlign w:val="center"/>
          </w:tcPr>
          <w:p w:rsidR="002F3416" w:rsidRPr="00535615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907519">
              <w:rPr>
                <w:rFonts w:hint="cs"/>
                <w:rtl/>
              </w:rPr>
              <w:t>מעל 2,000 ק"ג</w:t>
            </w:r>
          </w:p>
        </w:tc>
        <w:tc>
          <w:tcPr>
            <w:tcW w:w="1245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Pr="00BC2D38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BC2D38"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3577" w:type="dxa"/>
            <w:gridSpan w:val="2"/>
            <w:vAlign w:val="center"/>
          </w:tcPr>
          <w:p w:rsidR="002F3416" w:rsidRPr="00907519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נמכרה לפחות יחידה אחת בישראל בתצורת הדגם הנדרשת (4</w:t>
            </w:r>
            <w:r>
              <w:rPr>
                <w:rFonts w:hint="cs"/>
              </w:rPr>
              <w:t>X</w:t>
            </w:r>
            <w:r>
              <w:rPr>
                <w:rFonts w:hint="cs"/>
                <w:rtl/>
              </w:rPr>
              <w:t>4)</w:t>
            </w:r>
          </w:p>
        </w:tc>
        <w:tc>
          <w:tcPr>
            <w:tcW w:w="1245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:rsidR="002F3416" w:rsidRPr="00BC2D38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  <w:tc>
          <w:tcPr>
            <w:tcW w:w="1245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:rsidR="002F3416" w:rsidRPr="00FE51A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</w:tr>
      <w:tr w:rsidR="002F3416" w:rsidTr="006F74CF">
        <w:tc>
          <w:tcPr>
            <w:tcW w:w="574" w:type="dxa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rtl/>
              </w:rPr>
            </w:pPr>
          </w:p>
        </w:tc>
        <w:tc>
          <w:tcPr>
            <w:tcW w:w="3577" w:type="dxa"/>
            <w:gridSpan w:val="2"/>
            <w:vAlign w:val="center"/>
          </w:tcPr>
          <w:p w:rsidR="002F3416" w:rsidRPr="00535615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סיכום</w:t>
            </w:r>
          </w:p>
        </w:tc>
        <w:tc>
          <w:tcPr>
            <w:tcW w:w="1245" w:type="dxa"/>
            <w:shd w:val="clear" w:color="auto" w:fill="auto"/>
            <w:vAlign w:val="center"/>
          </w:tcPr>
          <w:p w:rsidR="002F3416" w:rsidRPr="00535615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עומד בכל הדרישות</w:t>
            </w:r>
          </w:p>
        </w:tc>
        <w:tc>
          <w:tcPr>
            <w:tcW w:w="1246" w:type="dxa"/>
            <w:shd w:val="clear" w:color="auto" w:fill="auto"/>
            <w:vAlign w:val="center"/>
          </w:tcPr>
          <w:p w:rsidR="002F3416" w:rsidRPr="00535615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  <w:tc>
          <w:tcPr>
            <w:tcW w:w="1245" w:type="dxa"/>
            <w:shd w:val="clear" w:color="auto" w:fill="auto"/>
            <w:vAlign w:val="center"/>
          </w:tcPr>
          <w:p w:rsidR="002F3416" w:rsidRPr="00535615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  <w:tc>
          <w:tcPr>
            <w:tcW w:w="1246" w:type="dxa"/>
            <w:shd w:val="clear" w:color="auto" w:fill="auto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  <w:tc>
          <w:tcPr>
            <w:tcW w:w="1246" w:type="dxa"/>
            <w:shd w:val="clear" w:color="auto" w:fill="auto"/>
            <w:vAlign w:val="center"/>
          </w:tcPr>
          <w:p w:rsidR="002F3416" w:rsidRDefault="002F3416" w:rsidP="006F74CF">
            <w:pPr>
              <w:pStyle w:val="a7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</w:tr>
    </w:tbl>
    <w:p w:rsidR="002F3416" w:rsidRDefault="002F3416" w:rsidP="002F3416">
      <w:pPr>
        <w:pStyle w:val="a7"/>
        <w:tabs>
          <w:tab w:val="left" w:pos="509"/>
        </w:tabs>
        <w:ind w:left="509"/>
        <w:rPr>
          <w:rFonts w:asciiTheme="minorBidi" w:hAnsiTheme="minorBidi" w:cstheme="minorBidi"/>
          <w:rtl/>
        </w:rPr>
      </w:pPr>
    </w:p>
    <w:p w:rsidR="002F3416" w:rsidRDefault="002F3416" w:rsidP="002F3416">
      <w:pPr>
        <w:pStyle w:val="a7"/>
        <w:tabs>
          <w:tab w:val="left" w:pos="509"/>
        </w:tabs>
        <w:ind w:left="509"/>
        <w:rPr>
          <w:rFonts w:asciiTheme="minorBidi" w:hAnsiTheme="minorBidi" w:cstheme="minorBidi"/>
          <w:rtl/>
        </w:rPr>
      </w:pPr>
      <w:r w:rsidRPr="00114683">
        <w:rPr>
          <w:rFonts w:asciiTheme="minorBidi" w:hAnsiTheme="minorBidi" w:cstheme="minorBidi"/>
          <w:rtl/>
        </w:rPr>
        <w:t>הערה</w:t>
      </w:r>
      <w:r w:rsidRPr="00114683">
        <w:rPr>
          <w:rFonts w:asciiTheme="minorBidi" w:hAnsiTheme="minorBidi" w:cstheme="minorBidi"/>
        </w:rPr>
        <w:t>:</w:t>
      </w:r>
    </w:p>
    <w:p w:rsidR="002F3416" w:rsidRDefault="002F3416" w:rsidP="002F3416">
      <w:pPr>
        <w:pStyle w:val="a7"/>
        <w:tabs>
          <w:tab w:val="left" w:pos="509"/>
        </w:tabs>
        <w:ind w:left="869"/>
        <w:rPr>
          <w:rFonts w:asciiTheme="minorBidi" w:hAnsiTheme="minorBidi" w:cstheme="minorBidi"/>
        </w:rPr>
      </w:pPr>
      <w:r w:rsidRPr="00114683">
        <w:rPr>
          <w:rFonts w:asciiTheme="minorBidi" w:hAnsiTheme="minorBidi" w:cstheme="minorBidi"/>
          <w:rtl/>
        </w:rPr>
        <w:t xml:space="preserve">רכב פולקסווגן </w:t>
      </w:r>
      <w:r>
        <w:rPr>
          <w:rFonts w:asciiTheme="minorBidi" w:hAnsiTheme="minorBidi" w:cstheme="minorBidi" w:hint="cs"/>
          <w:rtl/>
        </w:rPr>
        <w:t xml:space="preserve">דגם </w:t>
      </w:r>
      <w:proofErr w:type="spellStart"/>
      <w:r w:rsidRPr="00114683">
        <w:rPr>
          <w:rFonts w:asciiTheme="minorBidi" w:hAnsiTheme="minorBidi" w:cstheme="minorBidi"/>
          <w:rtl/>
        </w:rPr>
        <w:t>קראפטר</w:t>
      </w:r>
      <w:proofErr w:type="spellEnd"/>
      <w:r w:rsidRPr="00114683">
        <w:rPr>
          <w:rFonts w:asciiTheme="minorBidi" w:hAnsiTheme="minorBidi" w:cstheme="minorBidi"/>
          <w:rtl/>
        </w:rPr>
        <w:t xml:space="preserve"> נמצא בהליך שינוי דגם, </w:t>
      </w:r>
      <w:r>
        <w:rPr>
          <w:rFonts w:asciiTheme="minorBidi" w:hAnsiTheme="minorBidi" w:cstheme="minorBidi" w:hint="cs"/>
          <w:rtl/>
        </w:rPr>
        <w:t xml:space="preserve">ולא צפוי להיות </w:t>
      </w:r>
      <w:r w:rsidRPr="00114683">
        <w:rPr>
          <w:rFonts w:asciiTheme="minorBidi" w:hAnsiTheme="minorBidi" w:cstheme="minorBidi"/>
          <w:rtl/>
        </w:rPr>
        <w:t>משווק בישראל ב</w:t>
      </w:r>
      <w:r>
        <w:rPr>
          <w:rFonts w:asciiTheme="minorBidi" w:hAnsiTheme="minorBidi" w:cstheme="minorBidi" w:hint="cs"/>
          <w:rtl/>
        </w:rPr>
        <w:t>שנת דגם 2017, ועל כן לא מצוין בבדיקה</w:t>
      </w:r>
      <w:r w:rsidRPr="00114683">
        <w:rPr>
          <w:rFonts w:asciiTheme="minorBidi" w:hAnsiTheme="minorBidi" w:cstheme="minorBidi"/>
          <w:rtl/>
        </w:rPr>
        <w:t>.</w:t>
      </w:r>
    </w:p>
    <w:p w:rsidR="002F3416" w:rsidRPr="00691FDA" w:rsidRDefault="002F3416" w:rsidP="00691FDA">
      <w:pPr>
        <w:tabs>
          <w:tab w:val="left" w:pos="509"/>
        </w:tabs>
        <w:rPr>
          <w:rFonts w:asciiTheme="minorBidi" w:hAnsiTheme="minorBidi" w:cstheme="minorBidi"/>
          <w:rtl/>
        </w:rPr>
      </w:pPr>
    </w:p>
    <w:p w:rsidR="002F3416" w:rsidRDefault="002F3416" w:rsidP="00691FDA">
      <w:pPr>
        <w:jc w:val="left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סיכום</w:t>
      </w:r>
      <w:r w:rsidR="00691FDA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 w:hint="cs"/>
          <w:rtl/>
        </w:rPr>
        <w:t xml:space="preserve">על סמך ממצאי הבדיקה הרכב </w:t>
      </w:r>
      <w:r w:rsidRPr="00355C79">
        <w:rPr>
          <w:rFonts w:ascii="Arial" w:hAnsi="Arial" w:cs="Arial" w:hint="cs"/>
          <w:u w:val="single"/>
          <w:rtl/>
        </w:rPr>
        <w:t>היחיד</w:t>
      </w:r>
      <w:r>
        <w:rPr>
          <w:rFonts w:ascii="Arial" w:hAnsi="Arial" w:cs="Arial" w:hint="cs"/>
          <w:rtl/>
        </w:rPr>
        <w:t xml:space="preserve"> אשר עומד בכל דרישות הדמ"צ   הינו  </w:t>
      </w:r>
      <w:r w:rsidRPr="003F7B64">
        <w:rPr>
          <w:rFonts w:ascii="Arial" w:hAnsi="Arial" w:cs="Arial" w:hint="cs"/>
          <w:b/>
          <w:bCs/>
          <w:rtl/>
        </w:rPr>
        <w:t>מרצדס ספרינטר</w:t>
      </w:r>
      <w:r>
        <w:rPr>
          <w:rFonts w:ascii="Arial" w:hAnsi="Arial" w:cs="Arial" w:hint="cs"/>
          <w:b/>
          <w:bCs/>
          <w:rtl/>
        </w:rPr>
        <w:t xml:space="preserve"> 519 ,4</w:t>
      </w:r>
      <w:r>
        <w:rPr>
          <w:rFonts w:ascii="Arial" w:hAnsi="Arial" w:cs="Arial" w:hint="cs"/>
          <w:b/>
          <w:bCs/>
        </w:rPr>
        <w:t>X</w:t>
      </w:r>
      <w:r>
        <w:rPr>
          <w:rFonts w:ascii="Arial" w:hAnsi="Arial" w:cs="Arial" w:hint="cs"/>
          <w:b/>
          <w:bCs/>
          <w:rtl/>
        </w:rPr>
        <w:t>4</w:t>
      </w:r>
      <w:r>
        <w:rPr>
          <w:rFonts w:ascii="Arial" w:hAnsi="Arial" w:cs="Arial" w:hint="cs"/>
          <w:rtl/>
        </w:rPr>
        <w:t>.</w:t>
      </w:r>
    </w:p>
    <w:p w:rsidR="00691FDA" w:rsidRPr="00691FDA" w:rsidRDefault="00691FDA" w:rsidP="00691FDA">
      <w:pPr>
        <w:jc w:val="left"/>
        <w:rPr>
          <w:rFonts w:ascii="Arial" w:hAnsi="Arial" w:cs="Arial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</w:t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</w:t>
      </w:r>
      <w:bookmarkStart w:id="0" w:name="_GoBack"/>
      <w:bookmarkEnd w:id="0"/>
      <w:r>
        <w:rPr>
          <w:rFonts w:hint="cs"/>
          <w:rtl/>
        </w:rPr>
        <w:t xml:space="preserve">  </w:t>
      </w:r>
      <w:r w:rsidRPr="00691FDA">
        <w:rPr>
          <w:rFonts w:ascii="Arial" w:hAnsi="Arial" w:cs="Arial"/>
          <w:rtl/>
        </w:rPr>
        <w:t>חזי       אושיה</w:t>
      </w:r>
    </w:p>
    <w:p w:rsidR="00F975CB" w:rsidRPr="00F975CB" w:rsidRDefault="00691FDA" w:rsidP="00691FDA">
      <w:pPr>
        <w:jc w:val="left"/>
      </w:pPr>
      <w:r>
        <w:rPr>
          <w:rFonts w:ascii="Arial" w:hAnsi="Arial" w:cs="Arial" w:hint="cs"/>
          <w:rtl/>
        </w:rPr>
        <w:t xml:space="preserve">                                                                                             </w:t>
      </w:r>
      <w:r w:rsidRPr="00691FDA">
        <w:rPr>
          <w:rFonts w:ascii="Arial" w:hAnsi="Arial" w:cs="Arial"/>
          <w:rtl/>
        </w:rPr>
        <w:t xml:space="preserve">חברת </w:t>
      </w:r>
      <w:r w:rsidRPr="00691FDA">
        <w:rPr>
          <w:rFonts w:ascii="Arial" w:hAnsi="Arial" w:cs="Arial"/>
        </w:rPr>
        <w:t>H.O.S</w:t>
      </w:r>
    </w:p>
    <w:sectPr w:rsidR="00F975CB" w:rsidRPr="00F975C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2FD7121A"/>
    <w:multiLevelType w:val="hybridMultilevel"/>
    <w:tmpl w:val="A412E6BC"/>
    <w:lvl w:ilvl="0" w:tplc="42E6EF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6EE4E14"/>
    <w:multiLevelType w:val="hybridMultilevel"/>
    <w:tmpl w:val="67FCC0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7670663C"/>
    <w:multiLevelType w:val="hybridMultilevel"/>
    <w:tmpl w:val="A412E6BC"/>
    <w:lvl w:ilvl="0" w:tplc="42E6EF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7A06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2F3416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1FDA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7A06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416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uiPriority w:val="59"/>
    <w:rsid w:val="002F3416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3416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table" w:styleId="a8">
    <w:name w:val="Table Grid"/>
    <w:basedOn w:val="a1"/>
    <w:uiPriority w:val="59"/>
    <w:rsid w:val="002F3416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5917D1-365E-4B3B-965C-1FF2375653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254</Words>
  <Characters>1271</Characters>
  <Application>Microsoft Office Word</Application>
  <DocSecurity>0</DocSecurity>
  <Lines>10</Lines>
  <Paragraphs>3</Paragraphs>
  <ScaleCrop>false</ScaleCrop>
  <Company>MOF</Company>
  <LinksUpToDate>false</LinksUpToDate>
  <CharactersWithSpaces>1522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שאול אלמקייס</cp:lastModifiedBy>
  <cp:revision>3</cp:revision>
  <dcterms:created xsi:type="dcterms:W3CDTF">2017-03-27T09:21:00Z</dcterms:created>
  <dcterms:modified xsi:type="dcterms:W3CDTF">2017-03-27T09:27:00Z</dcterms:modified>
</cp:coreProperties>
</file>